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730D">
      <w:pPr>
        <w:spacing w:line="64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</w:t>
      </w:r>
      <w:r>
        <w:rPr>
          <w:rFonts w:ascii="黑体" w:hAnsi="黑体" w:eastAsia="黑体"/>
          <w:sz w:val="40"/>
          <w:szCs w:val="40"/>
        </w:rPr>
        <w:t>02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5</w:t>
      </w:r>
      <w:r>
        <w:rPr>
          <w:rFonts w:ascii="黑体" w:hAnsi="黑体" w:eastAsia="黑体"/>
          <w:sz w:val="40"/>
          <w:szCs w:val="40"/>
        </w:rPr>
        <w:t>年国家奖学金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评分</w:t>
      </w:r>
      <w:r>
        <w:rPr>
          <w:rFonts w:ascii="黑体" w:hAnsi="黑体" w:eastAsia="黑体"/>
          <w:sz w:val="40"/>
          <w:szCs w:val="40"/>
        </w:rPr>
        <w:t>办法</w:t>
      </w:r>
    </w:p>
    <w:p w14:paraId="6E71527A">
      <w:pPr>
        <w:spacing w:line="640" w:lineRule="exact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</w:p>
    <w:p w14:paraId="4E16BB62">
      <w:pPr>
        <w:spacing w:line="640" w:lineRule="exact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各学院：</w:t>
      </w:r>
    </w:p>
    <w:p w14:paraId="4F548672">
      <w:pPr>
        <w:spacing w:line="640" w:lineRule="exact"/>
        <w:ind w:firstLine="645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为规范公平做好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02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年国家奖学金评选和推荐工作，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结合我校实际，制定本办法。</w:t>
      </w:r>
    </w:p>
    <w:p w14:paraId="6B2D80FE">
      <w:pPr>
        <w:ind w:firstLine="640" w:firstLineChars="200"/>
        <w:rPr>
          <w:rFonts w:ascii="Times New Roman" w:hAnsi="Times New Roman" w:eastAsia="黑体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222222"/>
          <w:sz w:val="32"/>
          <w:szCs w:val="32"/>
          <w:shd w:val="clear" w:color="auto" w:fill="FFFFFF"/>
        </w:rPr>
        <w:t>一、评分规则</w:t>
      </w:r>
    </w:p>
    <w:p w14:paraId="0ED094B9">
      <w:pPr>
        <w:ind w:firstLine="640" w:firstLineChars="200"/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从学业成绩、荣誉表彰等两个方面进行评分。</w:t>
      </w:r>
    </w:p>
    <w:p w14:paraId="1E725F65">
      <w:pPr>
        <w:ind w:firstLine="640" w:firstLineChars="200"/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1.学业成绩（60分）。当年学业成绩排名按专业年级排名进行赋分。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计算公式：</w:t>
      </w:r>
    </w:p>
    <w:p w14:paraId="4A2B4E00">
      <w:pPr>
        <w:ind w:firstLine="640" w:firstLineChars="200"/>
        <w:rPr>
          <w:rFonts w:hint="default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学业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成绩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得分=60-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专业年级排名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百分比/30%</w:t>
      </w:r>
      <w:r>
        <w:rPr>
          <w:rFonts w:hint="default" w:ascii="Arial" w:hAnsi="Arial" w:eastAsia="仿宋" w:cs="Arial"/>
          <w:color w:val="222222"/>
          <w:sz w:val="32"/>
          <w:szCs w:val="32"/>
          <w:shd w:val="clear" w:color="auto" w:fill="FFFFFF"/>
          <w:lang w:val="en-US" w:eastAsia="zh-CN"/>
        </w:rPr>
        <w:t>×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40</w:t>
      </w:r>
    </w:p>
    <w:p w14:paraId="54546AC1">
      <w:pPr>
        <w:ind w:firstLine="640" w:firstLineChars="200"/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2.荣誉表彰（40分）。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入学以来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获得荣誉表彰按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《学生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荣誉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表彰赋分表》进行计分，满分40分。</w:t>
      </w:r>
    </w:p>
    <w:p w14:paraId="5451A84A">
      <w:pPr>
        <w:ind w:firstLine="640" w:firstLineChars="200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注：21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级五年制高职只认定取得专科学籍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2024年9月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后获得的奖励表彰。</w:t>
      </w:r>
    </w:p>
    <w:p w14:paraId="16E96461">
      <w:pPr>
        <w:ind w:firstLine="640" w:firstLineChars="200"/>
        <w:rPr>
          <w:rFonts w:ascii="Times New Roman" w:hAnsi="Times New Roman" w:eastAsia="黑体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22222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hAnsi="Times New Roman" w:eastAsia="黑体" w:cs="Times New Roman"/>
          <w:color w:val="222222"/>
          <w:sz w:val="32"/>
          <w:szCs w:val="32"/>
          <w:shd w:val="clear" w:color="auto" w:fill="FFFFFF"/>
        </w:rPr>
        <w:t>、推荐依据</w:t>
      </w:r>
    </w:p>
    <w:p w14:paraId="09D5751E">
      <w:pPr>
        <w:ind w:firstLine="640" w:firstLineChars="200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以评分成绩为主要依据进行</w:t>
      </w:r>
      <w: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推荐。</w:t>
      </w:r>
    </w:p>
    <w:p w14:paraId="2DA77BFD">
      <w:pPr>
        <w:numPr>
          <w:ilvl w:val="0"/>
          <w:numId w:val="0"/>
        </w:numPr>
        <w:ind w:leftChars="200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3432175</wp:posOffset>
            </wp:positionH>
            <wp:positionV relativeFrom="paragraph">
              <wp:posOffset>273685</wp:posOffset>
            </wp:positionV>
            <wp:extent cx="1362075" cy="1371600"/>
            <wp:effectExtent l="285750" t="285750" r="295275" b="285750"/>
            <wp:wrapNone/>
            <wp:docPr id="5" name="图片 5" descr="C:\Users\apple\Desktop\电子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pple\Desktop\电子章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463923"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083D3B">
      <w:pPr>
        <w:numPr>
          <w:ilvl w:val="0"/>
          <w:numId w:val="0"/>
        </w:numPr>
        <w:ind w:leftChars="200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</w:p>
    <w:p w14:paraId="1C2DF3E1">
      <w:pPr>
        <w:ind w:right="960" w:firstLine="6080" w:firstLineChars="1900"/>
        <w:jc w:val="both"/>
        <w:rPr>
          <w:rFonts w:ascii="Times New Roman" w:hAnsi="Times New Roman" w:eastAsia="仿宋" w:cs="Times New Roman"/>
          <w:color w:val="22222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</w:rPr>
        <w:t>学工处</w:t>
      </w:r>
    </w:p>
    <w:p w14:paraId="0C85D083">
      <w:pPr>
        <w:ind w:firstLine="640" w:firstLineChars="200"/>
        <w:jc w:val="center"/>
        <w:rPr>
          <w:rFonts w:ascii="Times New Roman" w:hAnsi="Times New Roman" w:eastAsia="仿宋" w:cs="Times New Roman"/>
          <w:color w:val="22222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</w:rPr>
        <w:t>2</w:t>
      </w:r>
      <w:r>
        <w:rPr>
          <w:rFonts w:ascii="Times New Roman" w:hAnsi="Times New Roman" w:eastAsia="仿宋" w:cs="Times New Roman"/>
          <w:color w:val="222222"/>
          <w:sz w:val="32"/>
          <w:szCs w:val="32"/>
        </w:rPr>
        <w:t>02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color w:val="22222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color w:val="222222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" w:cs="Times New Roman"/>
          <w:color w:val="222222"/>
          <w:sz w:val="32"/>
          <w:szCs w:val="32"/>
        </w:rPr>
        <w:t>日</w:t>
      </w:r>
    </w:p>
    <w:p w14:paraId="7FBA5D96">
      <w:pPr>
        <w:ind w:firstLine="640" w:firstLineChars="200"/>
        <w:jc w:val="right"/>
        <w:rPr>
          <w:rFonts w:ascii="Times New Roman" w:hAnsi="Times New Roman" w:eastAsia="仿宋" w:cs="Times New Roman"/>
          <w:color w:val="222222"/>
          <w:sz w:val="32"/>
          <w:szCs w:val="32"/>
        </w:rPr>
      </w:pPr>
    </w:p>
    <w:p w14:paraId="3458C987">
      <w:pP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24AA68ED">
      <w:pPr>
        <w:widowControl/>
        <w:shd w:val="clear" w:color="auto" w:fill="FFFFFF"/>
        <w:spacing w:line="24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附件：</w:t>
      </w:r>
    </w:p>
    <w:p w14:paraId="0C9A04FC">
      <w:pPr>
        <w:widowControl/>
        <w:shd w:val="clear" w:color="auto" w:fill="FFFFFF"/>
        <w:spacing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学生荣誉表彰赋分表</w:t>
      </w:r>
    </w:p>
    <w:tbl>
      <w:tblPr>
        <w:tblStyle w:val="4"/>
        <w:tblW w:w="84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3646"/>
        <w:gridCol w:w="2797"/>
      </w:tblGrid>
      <w:tr w14:paraId="77FFA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562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5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7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分值（分/项）</w:t>
            </w:r>
          </w:p>
        </w:tc>
      </w:tr>
      <w:tr w14:paraId="6DBB9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B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校级荣誉</w:t>
            </w: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F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综合表彰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2887C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75B9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6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单项表彰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1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63858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16609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F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32ED7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05285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5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A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 w14:paraId="1F1D9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4B35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4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E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37C1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96DA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校级活动奖励表彰</w:t>
            </w: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3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B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EE3F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033E2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7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65E70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51183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3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FC73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304E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C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9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2189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26DC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校级专业技能大赛、创新创业大赛、挑战杯、职业规划大赛</w:t>
            </w: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3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2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50210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0BE6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E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5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07CFD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19251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9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6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2AAE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5DDD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1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EB84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19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C036A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任职奖励</w:t>
            </w:r>
          </w:p>
        </w:tc>
        <w:tc>
          <w:tcPr>
            <w:tcW w:w="644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A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校院学生会负责人加6分；校院学生会副职、部门负责人，社团负责人加5分；校院学生会部门副职，班级班长、团支书加3分；班级班委加2分。</w:t>
            </w:r>
          </w:p>
        </w:tc>
      </w:tr>
    </w:tbl>
    <w:p w14:paraId="77C6A7A5">
      <w:pPr>
        <w:ind w:left="840" w:hanging="720" w:hangingChars="300"/>
        <w:rPr>
          <w:rFonts w:hint="eastAsia" w:ascii="仿宋" w:hAnsi="仿宋" w:eastAsia="仿宋" w:cs="仿宋"/>
          <w:color w:val="22222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222222"/>
          <w:sz w:val="24"/>
          <w:szCs w:val="24"/>
          <w:shd w:val="clear" w:color="auto" w:fill="FFFFFF"/>
          <w:lang w:val="en-US" w:eastAsia="zh-CN"/>
        </w:rPr>
        <w:t>注：1.各级别奖励表彰按照校级标准赋予权重进行赋分，权重分别为市级1.5、省级2、国家级3；</w:t>
      </w:r>
    </w:p>
    <w:p w14:paraId="36C138CE">
      <w:pPr>
        <w:ind w:firstLine="480" w:firstLineChars="200"/>
        <w:rPr>
          <w:rFonts w:ascii="Times New Roman" w:hAnsi="Times New Roman" w:eastAsia="仿宋" w:cs="Times New Roman"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color w:val="222222"/>
          <w:sz w:val="24"/>
          <w:szCs w:val="24"/>
          <w:shd w:val="clear" w:color="auto" w:fill="FFFFFF"/>
          <w:lang w:val="en-US" w:eastAsia="zh-CN"/>
        </w:rPr>
        <w:t>2.集体项</w:t>
      </w:r>
      <w:bookmarkStart w:id="0" w:name="_GoBack"/>
      <w:bookmarkEnd w:id="0"/>
      <w:r>
        <w:rPr>
          <w:rFonts w:hint="eastAsia" w:ascii="仿宋" w:hAnsi="仿宋" w:eastAsia="仿宋" w:cs="仿宋"/>
          <w:color w:val="222222"/>
          <w:sz w:val="24"/>
          <w:szCs w:val="24"/>
          <w:shd w:val="clear" w:color="auto" w:fill="FFFFFF"/>
          <w:lang w:val="en-US" w:eastAsia="zh-CN"/>
        </w:rPr>
        <w:t>目负责人按以上标准赋分，团队成员减半赋分。</w:t>
      </w:r>
    </w:p>
    <w:sectPr>
      <w:footerReference r:id="rId3" w:type="default"/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B4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981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981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MGY4YzAzYmQyNjY4MDU4MWEyNmYwMTRmNjU0ODcifQ=="/>
    <w:docVar w:name="KSO_WPS_MARK_KEY" w:val="37fe7d7e-740d-40e0-aad1-c13463071f5c"/>
  </w:docVars>
  <w:rsids>
    <w:rsidRoot w:val="00806E4E"/>
    <w:rsid w:val="00014A47"/>
    <w:rsid w:val="00016105"/>
    <w:rsid w:val="000A3C2D"/>
    <w:rsid w:val="000E50B6"/>
    <w:rsid w:val="00106781"/>
    <w:rsid w:val="001D3C87"/>
    <w:rsid w:val="00283D40"/>
    <w:rsid w:val="00285497"/>
    <w:rsid w:val="00487920"/>
    <w:rsid w:val="00566391"/>
    <w:rsid w:val="00795FA9"/>
    <w:rsid w:val="00806E4E"/>
    <w:rsid w:val="008C1CD1"/>
    <w:rsid w:val="00915779"/>
    <w:rsid w:val="0092454B"/>
    <w:rsid w:val="0098425E"/>
    <w:rsid w:val="00A64B94"/>
    <w:rsid w:val="00BD573E"/>
    <w:rsid w:val="00C56E14"/>
    <w:rsid w:val="00CD2916"/>
    <w:rsid w:val="00DB41F9"/>
    <w:rsid w:val="00DC2152"/>
    <w:rsid w:val="00E179F4"/>
    <w:rsid w:val="00EE3CE8"/>
    <w:rsid w:val="00EF60BA"/>
    <w:rsid w:val="00F022AD"/>
    <w:rsid w:val="00F64B8F"/>
    <w:rsid w:val="085D3AB8"/>
    <w:rsid w:val="19B65058"/>
    <w:rsid w:val="30C7305D"/>
    <w:rsid w:val="335E7137"/>
    <w:rsid w:val="3D2E645F"/>
    <w:rsid w:val="45EC7D03"/>
    <w:rsid w:val="462C2016"/>
    <w:rsid w:val="4B755825"/>
    <w:rsid w:val="5B2B61C3"/>
    <w:rsid w:val="5EB51079"/>
    <w:rsid w:val="622805B5"/>
    <w:rsid w:val="66896013"/>
    <w:rsid w:val="696D0F78"/>
    <w:rsid w:val="6A9E6E7B"/>
    <w:rsid w:val="7730111A"/>
    <w:rsid w:val="7BB64576"/>
    <w:rsid w:val="7FF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426</Characters>
  <Lines>4</Lines>
  <Paragraphs>1</Paragraphs>
  <TotalTime>11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2022-10-21T07:08:00Z</dcterms:created>
  <dc:creator>apple</dc:creator>
  <cp:lastModifiedBy>@ming</cp:lastModifiedBy>
  <cp:lastPrinted>2024-09-27T07:10:00Z</cp:lastPrinted>
  <dcterms:modified xsi:type="dcterms:W3CDTF">2025-09-19T04:57:32Z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B3C97792341F4459BE84497A62828776_13</vt:lpwstr>
  </property>
  <property fmtid="{D5CDD505-2E9C-101B-9397-08002B2CF9AE}" pid="4" name="KSOTemplateDocerSaveRecord">
    <vt:lpwstr>eyJoZGlkIjoiNGY5MGY4YzAzYmQyNjY4MDU4MWEyNmYwMTRmNjU0ODciLCJ1c2VySWQiOiIyNTcyMDIyNTYifQ==</vt:lpwstr>
  </property>
</Properties>
</file>